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D8" w:rsidRPr="000756D8" w:rsidRDefault="000756D8" w:rsidP="00FD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756D8" w:rsidRPr="000756D8" w:rsidRDefault="000756D8" w:rsidP="0007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</w:t>
      </w:r>
    </w:p>
    <w:p w:rsidR="000756D8" w:rsidRPr="000756D8" w:rsidRDefault="000756D8" w:rsidP="0007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0756D8" w:rsidRPr="000756D8" w:rsidRDefault="000756D8" w:rsidP="000756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756D8" w:rsidRPr="000756D8" w:rsidRDefault="000756D8" w:rsidP="0007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6D8" w:rsidRPr="000756D8" w:rsidRDefault="000756D8" w:rsidP="0007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6D8" w:rsidRPr="000756D8" w:rsidRDefault="000756D8" w:rsidP="0007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49EA" w:rsidRPr="000756D8" w:rsidRDefault="002849EA" w:rsidP="000756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2849EA" w:rsidRDefault="002849EA" w:rsidP="000756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075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от </w:t>
      </w:r>
      <w:r w:rsidR="0005327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25.11.</w:t>
      </w:r>
      <w:r w:rsidRPr="00075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2019 г.                                                                </w:t>
      </w:r>
      <w:r w:rsidR="00075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                                                   </w:t>
      </w:r>
      <w:r w:rsidRPr="00075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№ </w:t>
      </w:r>
      <w:r w:rsidR="0005327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15</w:t>
      </w:r>
    </w:p>
    <w:p w:rsidR="000756D8" w:rsidRPr="000756D8" w:rsidRDefault="000756D8" w:rsidP="000756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ar-SA"/>
        </w:rPr>
      </w:pPr>
    </w:p>
    <w:p w:rsidR="002849EA" w:rsidRPr="000756D8" w:rsidRDefault="002849EA" w:rsidP="0007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на территории</w:t>
      </w:r>
    </w:p>
    <w:p w:rsidR="002849EA" w:rsidRPr="000756D8" w:rsidRDefault="000756D8" w:rsidP="0007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 сельского поселения Шуйского</w:t>
      </w:r>
      <w:r w:rsidR="002849EA"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ьного района земельного налога </w:t>
      </w:r>
    </w:p>
    <w:p w:rsidR="002849EA" w:rsidRPr="000756D8" w:rsidRDefault="002849EA" w:rsidP="0007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Default="002849EA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5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31 Налогового кодекса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п. 4 ст. 84 Федерального закона от 06.10.2003 № 131-ФЗ «Об общих принципах организации местного самоуправления в Российской Федерации», Федеральным Законом от 30.12.2006 № 268-ФЗ «О внесении изменений в часть первую и часть вторую НК РФ и в отдельные законодательные акты Российской Федераци</w:t>
      </w:r>
      <w:r w:rsid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Уставом Афанасьевского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Афанасьевского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6D8" w:rsidRPr="000756D8" w:rsidRDefault="000756D8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2849EA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на территории </w:t>
      </w:r>
      <w:r w:rsid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Шуйского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 1 января 2020 года земельный налог.</w:t>
      </w:r>
    </w:p>
    <w:p w:rsidR="002849EA" w:rsidRDefault="002849EA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налоговые ставки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кадастровой стоимости земельного участка в следующих размерах:</w:t>
      </w:r>
    </w:p>
    <w:p w:rsidR="000756D8" w:rsidRPr="000756D8" w:rsidRDefault="000756D8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D8" w:rsidRPr="000756D8" w:rsidRDefault="000756D8" w:rsidP="000756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noProof/>
          <w:sz w:val="24"/>
          <w:szCs w:val="24"/>
        </w:rPr>
        <w:t xml:space="preserve">1)  </w:t>
      </w:r>
      <w:r w:rsidRPr="000756D8">
        <w:rPr>
          <w:rFonts w:ascii="Times New Roman" w:hAnsi="Times New Roman" w:cs="Times New Roman"/>
          <w:b/>
          <w:noProof/>
          <w:sz w:val="24"/>
          <w:szCs w:val="24"/>
        </w:rPr>
        <w:t>0,3 процента в отношении земельных участков:</w:t>
      </w:r>
    </w:p>
    <w:p w:rsidR="000756D8" w:rsidRPr="000756D8" w:rsidRDefault="000756D8" w:rsidP="000756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noProof/>
          <w:sz w:val="24"/>
          <w:szCs w:val="24"/>
        </w:rPr>
        <w:t>отнесенных к землям сельскохозяйственного назначения или к землям  в составе  зон   сельскохозяйственного использования в поселениях и используемых для сельскохозяйственного производства;</w:t>
      </w:r>
    </w:p>
    <w:p w:rsidR="000756D8" w:rsidRPr="000756D8" w:rsidRDefault="000756D8" w:rsidP="000756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8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0756D8" w:rsidRPr="000756D8" w:rsidRDefault="000756D8" w:rsidP="000756D8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56D8" w:rsidRPr="000756D8" w:rsidRDefault="000756D8" w:rsidP="000756D8">
      <w:pPr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8">
        <w:rPr>
          <w:rFonts w:ascii="Times New Roman" w:hAnsi="Times New Roman" w:cs="Times New Roman"/>
          <w:noProof/>
          <w:sz w:val="24"/>
          <w:szCs w:val="24"/>
        </w:rPr>
        <w:t xml:space="preserve">2)  </w:t>
      </w:r>
      <w:r w:rsidRPr="000756D8">
        <w:rPr>
          <w:rFonts w:ascii="Times New Roman" w:hAnsi="Times New Roman" w:cs="Times New Roman"/>
          <w:b/>
          <w:noProof/>
          <w:sz w:val="24"/>
          <w:szCs w:val="24"/>
        </w:rPr>
        <w:t>0,2  процента в отношении земельных участков:</w:t>
      </w:r>
    </w:p>
    <w:p w:rsidR="000756D8" w:rsidRPr="000756D8" w:rsidRDefault="000756D8" w:rsidP="000756D8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0756D8">
        <w:rPr>
          <w:rFonts w:eastAsia="Times New Roman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0756D8">
          <w:rPr>
            <w:rFonts w:eastAsia="Times New Roman"/>
            <w:szCs w:val="24"/>
            <w:lang w:eastAsia="ru-RU"/>
          </w:rPr>
          <w:t>личного подсобного хозяйства</w:t>
        </w:r>
      </w:hyperlink>
      <w:r w:rsidRPr="000756D8">
        <w:rPr>
          <w:rFonts w:eastAsia="Times New Roman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756D8">
          <w:rPr>
            <w:rFonts w:eastAsia="Times New Roman"/>
            <w:szCs w:val="24"/>
            <w:lang w:eastAsia="ru-RU"/>
          </w:rPr>
          <w:t>законом</w:t>
        </w:r>
      </w:hyperlink>
      <w:r w:rsidRPr="000756D8">
        <w:rPr>
          <w:rFonts w:eastAsia="Times New Roman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0756D8" w:rsidRPr="000756D8" w:rsidRDefault="000756D8" w:rsidP="000756D8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0756D8">
        <w:rPr>
          <w:rFonts w:eastAsia="Times New Roman"/>
          <w:szCs w:val="24"/>
          <w:lang w:eastAsia="ru-RU"/>
        </w:rPr>
        <w:t xml:space="preserve">занятых </w:t>
      </w:r>
      <w:hyperlink r:id="rId8" w:history="1">
        <w:r w:rsidRPr="000756D8">
          <w:rPr>
            <w:rFonts w:eastAsia="Times New Roman"/>
            <w:szCs w:val="24"/>
            <w:lang w:eastAsia="ru-RU"/>
          </w:rPr>
          <w:t>жилищным фондом</w:t>
        </w:r>
      </w:hyperlink>
      <w:r w:rsidRPr="000756D8">
        <w:rPr>
          <w:rFonts w:eastAsia="Times New Roman"/>
          <w:szCs w:val="24"/>
          <w:lang w:eastAsia="ru-RU"/>
        </w:rPr>
        <w:t xml:space="preserve"> и </w:t>
      </w:r>
      <w:hyperlink r:id="rId9" w:history="1">
        <w:r w:rsidRPr="000756D8">
          <w:rPr>
            <w:rFonts w:eastAsia="Times New Roman"/>
            <w:szCs w:val="24"/>
            <w:lang w:eastAsia="ru-RU"/>
          </w:rPr>
          <w:t>объектами инженерной инфраструктуры</w:t>
        </w:r>
      </w:hyperlink>
      <w:r w:rsidRPr="000756D8">
        <w:rPr>
          <w:rFonts w:eastAsia="Times New Roman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End"/>
    </w:p>
    <w:p w:rsidR="000756D8" w:rsidRPr="003E5D7C" w:rsidRDefault="000756D8" w:rsidP="000756D8">
      <w:pPr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</w:p>
    <w:p w:rsidR="000756D8" w:rsidRDefault="005D32B4" w:rsidP="000756D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0756D8" w:rsidRPr="000756D8">
        <w:rPr>
          <w:rFonts w:ascii="Times New Roman" w:hAnsi="Times New Roman" w:cs="Times New Roman"/>
          <w:noProof/>
          <w:sz w:val="24"/>
          <w:szCs w:val="24"/>
        </w:rPr>
        <w:t xml:space="preserve">)  </w:t>
      </w:r>
      <w:r w:rsidR="000756D8" w:rsidRPr="000756D8">
        <w:rPr>
          <w:rFonts w:ascii="Times New Roman" w:hAnsi="Times New Roman" w:cs="Times New Roman"/>
          <w:b/>
          <w:noProof/>
          <w:sz w:val="24"/>
          <w:szCs w:val="24"/>
        </w:rPr>
        <w:t>1,5 процента в отношении прочих земельных участков</w:t>
      </w:r>
      <w:r w:rsidR="00827F00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27F00" w:rsidRDefault="00C03CD8" w:rsidP="00C03CD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C03CD8">
        <w:rPr>
          <w:rFonts w:ascii="Times New Roman" w:hAnsi="Times New Roman" w:cs="Times New Roman"/>
          <w:noProof/>
          <w:sz w:val="24"/>
          <w:szCs w:val="24"/>
        </w:rPr>
        <w:lastRenderedPageBreak/>
        <w:t>3.</w:t>
      </w:r>
      <w:r w:rsidR="00827F00">
        <w:rPr>
          <w:rFonts w:ascii="Times New Roman" w:hAnsi="Times New Roman" w:cs="Times New Roman"/>
          <w:noProof/>
          <w:sz w:val="24"/>
          <w:szCs w:val="24"/>
        </w:rPr>
        <w:t>Налоговые льготы.</w:t>
      </w:r>
    </w:p>
    <w:p w:rsidR="00827F00" w:rsidRDefault="00827F00" w:rsidP="009E2258">
      <w:pPr>
        <w:pStyle w:val="HTML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3.1. </w:t>
      </w:r>
      <w:r w:rsidR="002F175F">
        <w:rPr>
          <w:rFonts w:ascii="Times New Roman" w:hAnsi="Times New Roman"/>
          <w:bCs/>
          <w:sz w:val="24"/>
          <w:szCs w:val="24"/>
        </w:rPr>
        <w:t>Дополнительно к льготам, установленным в соответствии со статьей 395 Налогового кодекса Российской Федерации, п</w:t>
      </w:r>
      <w:r>
        <w:rPr>
          <w:rFonts w:ascii="Times New Roman" w:hAnsi="Times New Roman"/>
          <w:bCs/>
          <w:sz w:val="24"/>
          <w:szCs w:val="24"/>
        </w:rPr>
        <w:t>редоставить льготы следующим категориям налогоплательщиков:</w:t>
      </w:r>
    </w:p>
    <w:p w:rsidR="00827F00" w:rsidRDefault="00827F00" w:rsidP="009E2258">
      <w:pPr>
        <w:pStyle w:val="HTML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Муницип</w:t>
      </w:r>
      <w:r w:rsidR="00B212EB">
        <w:rPr>
          <w:rFonts w:ascii="Times New Roman" w:hAnsi="Times New Roman"/>
          <w:bCs/>
          <w:sz w:val="24"/>
          <w:szCs w:val="24"/>
        </w:rPr>
        <w:t>альным и казенным учреждениям,</w:t>
      </w:r>
      <w:r>
        <w:rPr>
          <w:rFonts w:ascii="Times New Roman" w:hAnsi="Times New Roman"/>
          <w:bCs/>
          <w:sz w:val="24"/>
          <w:szCs w:val="24"/>
        </w:rPr>
        <w:t xml:space="preserve"> автономным учреждениям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учредителем которых является Афанасьевское сельское поселение , в размере 100 %;</w:t>
      </w:r>
    </w:p>
    <w:p w:rsidR="00827F00" w:rsidRDefault="00827F00" w:rsidP="009E2258">
      <w:pPr>
        <w:pStyle w:val="HTML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212EB">
        <w:rPr>
          <w:rFonts w:ascii="Times New Roman" w:hAnsi="Times New Roman"/>
          <w:bCs/>
          <w:sz w:val="24"/>
          <w:szCs w:val="24"/>
        </w:rPr>
        <w:t xml:space="preserve">   - Муниципальным  казенным</w:t>
      </w:r>
      <w:proofErr w:type="gramStart"/>
      <w:r w:rsidR="00B212E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B212EB">
        <w:rPr>
          <w:rFonts w:ascii="Times New Roman" w:hAnsi="Times New Roman"/>
          <w:bCs/>
          <w:sz w:val="24"/>
          <w:szCs w:val="24"/>
        </w:rPr>
        <w:t xml:space="preserve"> бюджетным и автономным </w:t>
      </w:r>
      <w:r>
        <w:rPr>
          <w:rFonts w:ascii="Times New Roman" w:hAnsi="Times New Roman"/>
          <w:bCs/>
          <w:sz w:val="24"/>
          <w:szCs w:val="24"/>
        </w:rPr>
        <w:t xml:space="preserve">учреждениям, учредителем которых является Шуйский муниципальный район, в размере 93,3 %.; </w:t>
      </w:r>
    </w:p>
    <w:p w:rsidR="00EC5B0F" w:rsidRPr="00827F00" w:rsidRDefault="0005327D" w:rsidP="00EC5B0F">
      <w:pPr>
        <w:pStyle w:val="HTML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>Органам</w:t>
      </w:r>
      <w:r w:rsidR="00EC5B0F" w:rsidRPr="00EC5B0F">
        <w:rPr>
          <w:rFonts w:ascii="Times New Roman" w:hAnsi="Times New Roman"/>
          <w:sz w:val="24"/>
          <w:szCs w:val="24"/>
        </w:rPr>
        <w:t xml:space="preserve"> местного самоуправления в отношении земельных участков, занимаемых объектами, находящимися на балансе администрации сельского поселения и используемых для выполнени</w:t>
      </w:r>
      <w:r w:rsidR="00EC5B0F">
        <w:rPr>
          <w:rFonts w:ascii="Times New Roman" w:hAnsi="Times New Roman"/>
          <w:sz w:val="24"/>
          <w:szCs w:val="24"/>
        </w:rPr>
        <w:t>я возложенных на нее полномочий в размере 100%.</w:t>
      </w:r>
    </w:p>
    <w:p w:rsidR="00C03CD8" w:rsidRPr="00C03CD8" w:rsidRDefault="00827F00" w:rsidP="00EC5B0F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3.2. </w:t>
      </w:r>
      <w:r w:rsidR="00C03CD8" w:rsidRPr="00C03CD8">
        <w:rPr>
          <w:rFonts w:ascii="Times New Roman" w:hAnsi="Times New Roman" w:cs="Times New Roman"/>
          <w:szCs w:val="24"/>
        </w:rPr>
        <w:t>Освободить от уплаты земельного налога следующие категории налогоплательщиков: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979"/>
      </w:tblGrid>
      <w:tr w:rsidR="00C03CD8" w:rsidRPr="00C03CD8" w:rsidTr="00C03CD8">
        <w:trPr>
          <w:trHeight w:val="3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C03C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3CD8">
              <w:rPr>
                <w:rFonts w:ascii="Times New Roman" w:hAnsi="Times New Roman" w:cs="Times New Roman"/>
              </w:rPr>
              <w:t>п</w:t>
            </w:r>
            <w:proofErr w:type="gramEnd"/>
            <w:r w:rsidRPr="00C03C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4446D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3CD8">
              <w:rPr>
                <w:rFonts w:ascii="Times New Roman" w:hAnsi="Times New Roman" w:cs="Times New Roman"/>
              </w:rPr>
              <w:t>Категории налогоплательщиков</w:t>
            </w:r>
          </w:p>
        </w:tc>
      </w:tr>
      <w:tr w:rsidR="00C03CD8" w:rsidRPr="00C03CD8" w:rsidTr="00C03CD8">
        <w:trPr>
          <w:trHeight w:val="6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4446D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3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C03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CD8">
              <w:rPr>
                <w:rFonts w:ascii="Times New Roman" w:hAnsi="Times New Roman" w:cs="Times New Roman"/>
              </w:rPr>
              <w:t>Участников Великой Отечественной войны, а также граждан, на которых законодательно распространены их гарантии и льготы</w:t>
            </w:r>
          </w:p>
        </w:tc>
      </w:tr>
      <w:tr w:rsidR="00C03CD8" w:rsidRPr="00C03CD8" w:rsidTr="00C03CD8">
        <w:trPr>
          <w:trHeight w:val="6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4446D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C03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CD8">
              <w:rPr>
                <w:rFonts w:ascii="Times New Roman" w:hAnsi="Times New Roman" w:cs="Times New Roman"/>
              </w:rPr>
              <w:t>Родителей и опекунов, у которых на попечении и содержании находятся инвалиды 1-й и 2-й групп, а также инвалиды детства.</w:t>
            </w:r>
          </w:p>
        </w:tc>
      </w:tr>
      <w:tr w:rsidR="00C03CD8" w:rsidRPr="00C03CD8" w:rsidTr="00C03CD8">
        <w:trPr>
          <w:trHeight w:val="4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4446D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D8" w:rsidRPr="00C03CD8" w:rsidRDefault="00C03CD8" w:rsidP="00C03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CD8">
              <w:rPr>
                <w:rFonts w:ascii="Times New Roman" w:hAnsi="Times New Roman" w:cs="Times New Roman"/>
              </w:rPr>
              <w:t>Инвалидов 1-й и 2-й групп.</w:t>
            </w:r>
          </w:p>
        </w:tc>
      </w:tr>
    </w:tbl>
    <w:p w:rsidR="009E2258" w:rsidRDefault="009E2258" w:rsidP="009E22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4D" w:rsidRPr="00A4024D" w:rsidRDefault="00C03CD8" w:rsidP="00A40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9EA" w:rsidRPr="009E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8CC">
        <w:rPr>
          <w:rFonts w:ascii="Times New Roman" w:hAnsi="Times New Roman" w:cs="Times New Roman"/>
          <w:sz w:val="24"/>
          <w:szCs w:val="24"/>
        </w:rPr>
        <w:t xml:space="preserve">Налог подлежит уплате </w:t>
      </w:r>
      <w:r w:rsidR="00A4024D" w:rsidRPr="007F0A90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6168CA">
        <w:rPr>
          <w:rFonts w:ascii="Times New Roman" w:hAnsi="Times New Roman" w:cs="Times New Roman"/>
          <w:sz w:val="24"/>
          <w:szCs w:val="24"/>
        </w:rPr>
        <w:t xml:space="preserve"> </w:t>
      </w:r>
      <w:r w:rsidR="002F175F">
        <w:rPr>
          <w:rFonts w:ascii="Times New Roman" w:hAnsi="Times New Roman" w:cs="Times New Roman"/>
          <w:sz w:val="24"/>
          <w:szCs w:val="24"/>
        </w:rPr>
        <w:t>- организациями</w:t>
      </w:r>
      <w:r w:rsidR="008938CC">
        <w:rPr>
          <w:rFonts w:ascii="Times New Roman" w:hAnsi="Times New Roman" w:cs="Times New Roman"/>
          <w:sz w:val="24"/>
          <w:szCs w:val="24"/>
        </w:rPr>
        <w:t xml:space="preserve"> </w:t>
      </w:r>
      <w:r w:rsidR="002F175F">
        <w:rPr>
          <w:rFonts w:ascii="Times New Roman" w:hAnsi="Times New Roman" w:cs="Times New Roman"/>
          <w:sz w:val="24"/>
          <w:szCs w:val="24"/>
        </w:rPr>
        <w:t xml:space="preserve">и </w:t>
      </w:r>
      <w:r w:rsidR="00A4024D" w:rsidRPr="007F0A90">
        <w:rPr>
          <w:rFonts w:ascii="Times New Roman" w:hAnsi="Times New Roman" w:cs="Times New Roman"/>
          <w:sz w:val="24"/>
          <w:szCs w:val="24"/>
        </w:rPr>
        <w:t xml:space="preserve"> </w:t>
      </w:r>
      <w:r w:rsidR="002F175F">
        <w:rPr>
          <w:rFonts w:ascii="Times New Roman" w:hAnsi="Times New Roman" w:cs="Times New Roman"/>
          <w:sz w:val="24"/>
          <w:szCs w:val="24"/>
        </w:rPr>
        <w:t>физическими</w:t>
      </w:r>
      <w:r w:rsidR="008938CC" w:rsidRPr="002F175F">
        <w:rPr>
          <w:rFonts w:ascii="Times New Roman" w:hAnsi="Times New Roman" w:cs="Times New Roman"/>
          <w:sz w:val="24"/>
          <w:szCs w:val="24"/>
        </w:rPr>
        <w:t xml:space="preserve"> лица</w:t>
      </w:r>
      <w:r w:rsidR="002F175F">
        <w:rPr>
          <w:rFonts w:ascii="Times New Roman" w:hAnsi="Times New Roman" w:cs="Times New Roman"/>
          <w:sz w:val="24"/>
          <w:szCs w:val="24"/>
        </w:rPr>
        <w:t>ми</w:t>
      </w:r>
      <w:r w:rsidR="008938CC" w:rsidRPr="007F0A90">
        <w:rPr>
          <w:rFonts w:ascii="Times New Roman" w:hAnsi="Times New Roman" w:cs="Times New Roman"/>
          <w:sz w:val="24"/>
          <w:szCs w:val="24"/>
        </w:rPr>
        <w:t xml:space="preserve"> </w:t>
      </w:r>
      <w:r w:rsidR="00A4024D" w:rsidRPr="007F0A90">
        <w:rPr>
          <w:rFonts w:ascii="Times New Roman" w:hAnsi="Times New Roman" w:cs="Times New Roman"/>
          <w:sz w:val="24"/>
          <w:szCs w:val="24"/>
        </w:rPr>
        <w:t>в порядке и сроки</w:t>
      </w:r>
      <w:r w:rsidR="006168CA">
        <w:rPr>
          <w:rFonts w:ascii="Times New Roman" w:hAnsi="Times New Roman" w:cs="Times New Roman"/>
          <w:sz w:val="24"/>
          <w:szCs w:val="24"/>
        </w:rPr>
        <w:t xml:space="preserve"> в соответствии с частью 1</w:t>
      </w:r>
      <w:r w:rsidR="008938CC">
        <w:rPr>
          <w:rFonts w:ascii="Times New Roman" w:hAnsi="Times New Roman" w:cs="Times New Roman"/>
          <w:sz w:val="24"/>
          <w:szCs w:val="24"/>
        </w:rPr>
        <w:t xml:space="preserve"> </w:t>
      </w:r>
      <w:r w:rsidR="00A4024D" w:rsidRPr="00A4024D">
        <w:rPr>
          <w:rFonts w:ascii="Times New Roman" w:hAnsi="Times New Roman" w:cs="Times New Roman"/>
          <w:sz w:val="24"/>
          <w:szCs w:val="24"/>
        </w:rPr>
        <w:t>статьи 397 Налогового кодекса Российской Федерации.</w:t>
      </w:r>
    </w:p>
    <w:p w:rsidR="007E0AFD" w:rsidRDefault="007E0AFD" w:rsidP="00A402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Считать утратившим силу с 01.01.2020г.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F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33D" w:rsidRDefault="007E0AFD" w:rsidP="00A402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433D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DF43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="00DF433D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F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18.11.2016г. №23 «</w:t>
      </w:r>
      <w:r w:rsidR="00DF433D" w:rsidRPr="00DF433D">
        <w:rPr>
          <w:rFonts w:ascii="Times New Roman" w:hAnsi="Times New Roman" w:cs="Times New Roman"/>
          <w:bCs/>
          <w:szCs w:val="24"/>
        </w:rPr>
        <w:t>Об установлении земельного налога на территории Афанасьевского сельского поселения</w:t>
      </w:r>
      <w:r w:rsidR="00DF433D">
        <w:rPr>
          <w:rFonts w:ascii="Times New Roman" w:hAnsi="Times New Roman" w:cs="Times New Roman"/>
          <w:bCs/>
          <w:szCs w:val="24"/>
        </w:rPr>
        <w:t>»</w:t>
      </w:r>
      <w:r>
        <w:rPr>
          <w:rFonts w:ascii="Times New Roman" w:hAnsi="Times New Roman" w:cs="Times New Roman"/>
          <w:bCs/>
          <w:szCs w:val="24"/>
        </w:rPr>
        <w:t>;</w:t>
      </w:r>
    </w:p>
    <w:p w:rsidR="007E0AFD" w:rsidRDefault="007E0AFD" w:rsidP="00A4024D">
      <w:pPr>
        <w:spacing w:after="0" w:line="276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№9 «</w:t>
      </w:r>
      <w:r w:rsidRPr="007E0AF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Афанасьевского сельского поселения от 18.11.2016г. №23 «Об установлении земельного налога на территории Афанасьевского сельского поселения»</w:t>
      </w:r>
      <w:r>
        <w:rPr>
          <w:b/>
          <w:bCs/>
        </w:rPr>
        <w:t>;</w:t>
      </w:r>
    </w:p>
    <w:p w:rsidR="007E0AFD" w:rsidRDefault="007E0AFD" w:rsidP="007E0AFD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16.11.2018г. №28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0AF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Афанасьевского сельского поселения от 18.11.2016г. №23 «Об установлении земельного налога на территории Афанасьевского сельского поселения»</w:t>
      </w:r>
      <w:r>
        <w:rPr>
          <w:b/>
          <w:bCs/>
        </w:rPr>
        <w:t>;</w:t>
      </w:r>
    </w:p>
    <w:p w:rsidR="007E0AFD" w:rsidRDefault="007E0AFD" w:rsidP="007E0AFD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25.02.2019г.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0AF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Афанасьевского сельского поселения от 18.11.2016г. №23 «Об установлении земельного налога на территории Афанасьевского сельского поселения»</w:t>
      </w:r>
      <w:r>
        <w:rPr>
          <w:b/>
          <w:bCs/>
        </w:rPr>
        <w:t>;</w:t>
      </w:r>
    </w:p>
    <w:p w:rsidR="007E0AFD" w:rsidRDefault="007E0AFD" w:rsidP="007E0AFD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№9 «</w:t>
      </w:r>
      <w:r w:rsidRPr="007E0AFD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Афанасьевского сельского поселения от 18.11.2016г. №23 «Об установлении земельного налога на территории Афанасьевского сельского поселения»</w:t>
      </w:r>
      <w:r>
        <w:rPr>
          <w:b/>
          <w:bCs/>
        </w:rPr>
        <w:t>;</w:t>
      </w:r>
    </w:p>
    <w:p w:rsidR="007E0AFD" w:rsidRPr="00DF433D" w:rsidRDefault="007E0AFD" w:rsidP="00A402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DF433D" w:rsidP="009E22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849EA" w:rsidRPr="000756D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2849EA" w:rsidRPr="000756D8">
        <w:rPr>
          <w:rFonts w:ascii="Times New Roman" w:hAnsi="Times New Roman" w:cs="Times New Roman"/>
          <w:bCs/>
          <w:sz w:val="24"/>
          <w:szCs w:val="24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849EA" w:rsidRPr="000756D8" w:rsidRDefault="00DF433D" w:rsidP="009E22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Совета </w:t>
      </w:r>
      <w:r w:rsidR="00C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Шуйского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</w:t>
      </w:r>
      <w:r w:rsidR="00C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Вестнике Афанасьевского сельского поселения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C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информационно-телекоммуникационной сети «Интернет»</w:t>
      </w:r>
      <w:r w:rsidR="002849EA"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2849EA" w:rsidRPr="000756D8" w:rsidRDefault="002849EA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2849EA" w:rsidP="0007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C03CD8" w:rsidP="00C0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Афанасьевского</w:t>
      </w:r>
    </w:p>
    <w:p w:rsidR="002849EA" w:rsidRPr="000756D8" w:rsidRDefault="002849EA" w:rsidP="00C0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C0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F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Н.А.Замятина</w:t>
      </w:r>
      <w:proofErr w:type="spellEnd"/>
      <w:r w:rsidRPr="0007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9EA" w:rsidRPr="000756D8" w:rsidRDefault="002849EA" w:rsidP="00C0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2849EA" w:rsidP="00C0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EA" w:rsidRPr="000756D8" w:rsidRDefault="002849EA" w:rsidP="00C0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</w:t>
      </w:r>
    </w:p>
    <w:p w:rsidR="00436507" w:rsidRPr="000756D8" w:rsidRDefault="00C03CD8" w:rsidP="0061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</w:t>
      </w:r>
      <w:r w:rsidR="002849EA" w:rsidRPr="0007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spellStart"/>
      <w:r w:rsidR="00DF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И.Г.Мухина</w:t>
      </w:r>
      <w:proofErr w:type="spellEnd"/>
    </w:p>
    <w:sectPr w:rsidR="00436507" w:rsidRPr="000756D8" w:rsidSect="00075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9D"/>
    <w:multiLevelType w:val="hybridMultilevel"/>
    <w:tmpl w:val="B27CD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A644C"/>
    <w:multiLevelType w:val="hybridMultilevel"/>
    <w:tmpl w:val="F4B2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7"/>
    <w:rsid w:val="0005327D"/>
    <w:rsid w:val="000756D8"/>
    <w:rsid w:val="000B715F"/>
    <w:rsid w:val="001848C6"/>
    <w:rsid w:val="001941D7"/>
    <w:rsid w:val="002849EA"/>
    <w:rsid w:val="002F175F"/>
    <w:rsid w:val="004977EF"/>
    <w:rsid w:val="00527D6B"/>
    <w:rsid w:val="005D32B4"/>
    <w:rsid w:val="006168CA"/>
    <w:rsid w:val="007E0AFD"/>
    <w:rsid w:val="008039A6"/>
    <w:rsid w:val="00827F00"/>
    <w:rsid w:val="008938CC"/>
    <w:rsid w:val="00905C9E"/>
    <w:rsid w:val="009E2258"/>
    <w:rsid w:val="009F4AB4"/>
    <w:rsid w:val="00A4024D"/>
    <w:rsid w:val="00B212EB"/>
    <w:rsid w:val="00B917B4"/>
    <w:rsid w:val="00C03CD8"/>
    <w:rsid w:val="00C5620C"/>
    <w:rsid w:val="00DF433D"/>
    <w:rsid w:val="00EC5B0F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6D8"/>
    <w:pPr>
      <w:spacing w:after="0" w:line="276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unhideWhenUsed/>
    <w:rsid w:val="0082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F00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6D8"/>
    <w:pPr>
      <w:spacing w:after="0" w:line="276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unhideWhenUsed/>
    <w:rsid w:val="0082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F00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8ACB6B7D42685C3443740FAD0F14EDD&amp;req=doc&amp;base=RZR&amp;n=322877&amp;dst=100149&amp;fld=134&amp;REFFIELD=134&amp;REFDST=18394&amp;REFDOC=326694&amp;REFBASE=RZR&amp;stat=refcode%3D16610%3Bdstident%3D100149%3Bindex%3D23697&amp;date=22.10.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8ACB6B7D42685C3443740FAD0F14EDD&amp;req=doc&amp;base=RZR&amp;n=304241&amp;REFFIELD=134&amp;REFDST=17534&amp;REFDOC=326694&amp;REFBASE=RZR&amp;stat=refcode%3D16876%3Bindex%3D23700&amp;date=22.10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8ACB6B7D42685C3443740FAD0F14EDD&amp;req=doc&amp;base=RZR&amp;n=304239&amp;dst=100022&amp;fld=134&amp;REFFIELD=134&amp;REFDST=17534&amp;REFDOC=326694&amp;REFBASE=RZR&amp;stat=refcode%3D16610%3Bdstident%3D100022%3Bindex%3D23700&amp;date=22.10.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8ACB6B7D42685C3443740FAD0F14EDD&amp;req=doc&amp;base=RZR&amp;n=294023&amp;dst=100041&amp;fld=134&amp;REFFIELD=134&amp;REFDST=18394&amp;REFDOC=326694&amp;REFBASE=RZR&amp;stat=refcode%3D16610%3Bdstident%3D100041%3Bindex%3D23697&amp;date=22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Image&amp;Matros™</dc:creator>
  <cp:lastModifiedBy>NoutBook</cp:lastModifiedBy>
  <cp:revision>11</cp:revision>
  <cp:lastPrinted>2019-11-26T05:44:00Z</cp:lastPrinted>
  <dcterms:created xsi:type="dcterms:W3CDTF">2019-11-19T06:26:00Z</dcterms:created>
  <dcterms:modified xsi:type="dcterms:W3CDTF">2019-11-26T05:45:00Z</dcterms:modified>
</cp:coreProperties>
</file>