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F1" w:rsidRPr="003E3C87" w:rsidRDefault="00C928F1" w:rsidP="00C928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E3C8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Ивановская межрайонная природоохранная прокуратура разъясняет:</w:t>
      </w:r>
    </w:p>
    <w:p w:rsidR="00C928F1" w:rsidRPr="003E3C87" w:rsidRDefault="00C928F1" w:rsidP="00C928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6F4D" w:rsidRPr="003E3C87" w:rsidRDefault="00D86F4D" w:rsidP="00D86F4D">
      <w:pPr>
        <w:pStyle w:val="ConsPlusNormal"/>
        <w:ind w:firstLine="540"/>
        <w:jc w:val="both"/>
        <w:rPr>
          <w:sz w:val="26"/>
          <w:szCs w:val="26"/>
        </w:rPr>
      </w:pPr>
      <w:r w:rsidRPr="003E3C87">
        <w:rPr>
          <w:rFonts w:eastAsia="Times New Roman"/>
          <w:sz w:val="26"/>
          <w:szCs w:val="26"/>
          <w:lang w:eastAsia="ru-RU"/>
        </w:rPr>
        <w:t xml:space="preserve">  </w:t>
      </w:r>
      <w:r w:rsidR="00C928F1" w:rsidRPr="003E3C87">
        <w:rPr>
          <w:rFonts w:eastAsia="Times New Roman"/>
          <w:sz w:val="26"/>
          <w:szCs w:val="26"/>
          <w:lang w:eastAsia="ru-RU"/>
        </w:rPr>
        <w:t>С </w:t>
      </w:r>
      <w:r w:rsidRPr="003E3C87">
        <w:rPr>
          <w:rFonts w:eastAsia="Times New Roman"/>
          <w:sz w:val="26"/>
          <w:szCs w:val="26"/>
          <w:lang w:eastAsia="ru-RU"/>
        </w:rPr>
        <w:t>15</w:t>
      </w:r>
      <w:r w:rsidR="00C928F1" w:rsidRPr="003E3C87">
        <w:rPr>
          <w:rFonts w:eastAsia="Times New Roman"/>
          <w:sz w:val="26"/>
          <w:szCs w:val="26"/>
          <w:lang w:eastAsia="ru-RU"/>
        </w:rPr>
        <w:t>.0</w:t>
      </w:r>
      <w:r w:rsidRPr="003E3C87">
        <w:rPr>
          <w:rFonts w:eastAsia="Times New Roman"/>
          <w:sz w:val="26"/>
          <w:szCs w:val="26"/>
          <w:lang w:eastAsia="ru-RU"/>
        </w:rPr>
        <w:t>9</w:t>
      </w:r>
      <w:r w:rsidR="00C928F1" w:rsidRPr="003E3C87">
        <w:rPr>
          <w:rFonts w:eastAsia="Times New Roman"/>
          <w:sz w:val="26"/>
          <w:szCs w:val="26"/>
          <w:lang w:eastAsia="ru-RU"/>
        </w:rPr>
        <w:t xml:space="preserve">.2015 </w:t>
      </w:r>
      <w:r w:rsidRPr="003E3C87">
        <w:rPr>
          <w:rFonts w:eastAsia="Times New Roman"/>
          <w:sz w:val="26"/>
          <w:szCs w:val="26"/>
          <w:lang w:eastAsia="ru-RU"/>
        </w:rPr>
        <w:t xml:space="preserve">вступает в действие новый Кодекс административного судопроизводства Российской Федерации, который </w:t>
      </w:r>
      <w:r w:rsidRPr="003E3C87">
        <w:rPr>
          <w:sz w:val="26"/>
          <w:szCs w:val="26"/>
        </w:rPr>
        <w:t xml:space="preserve">регулирует порядок осуществления административного судопроизводства при рассмотрении и разрешении Верховным Судом Российской Федерации, судами общей юрисдикции административных </w:t>
      </w:r>
      <w:proofErr w:type="gramStart"/>
      <w:r w:rsidRPr="003E3C87">
        <w:rPr>
          <w:sz w:val="26"/>
          <w:szCs w:val="26"/>
        </w:rPr>
        <w:t>дел</w:t>
      </w:r>
      <w:proofErr w:type="gramEnd"/>
      <w:r w:rsidRPr="003E3C87">
        <w:rPr>
          <w:sz w:val="26"/>
          <w:szCs w:val="26"/>
        </w:rPr>
        <w:t xml:space="preserve"> о защите нарушенных или оспариваемых прав, свобод и законных интересов граждан, прав и законных интересов организаций, а также других административных дел, возникающих из административных и иных публичных правоотношений и связанных с осуществлением судебного </w:t>
      </w:r>
      <w:proofErr w:type="gramStart"/>
      <w:r w:rsidRPr="003E3C87">
        <w:rPr>
          <w:sz w:val="26"/>
          <w:szCs w:val="26"/>
        </w:rPr>
        <w:t>контроля за</w:t>
      </w:r>
      <w:proofErr w:type="gramEnd"/>
      <w:r w:rsidRPr="003E3C87">
        <w:rPr>
          <w:sz w:val="26"/>
          <w:szCs w:val="26"/>
        </w:rPr>
        <w:t xml:space="preserve"> законностью и обоснованностью осуществления государственных или иных публичных полномочий.</w:t>
      </w:r>
    </w:p>
    <w:p w:rsidR="00D86F4D" w:rsidRPr="003E3C87" w:rsidRDefault="00D86F4D" w:rsidP="00D86F4D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3E3C87">
        <w:rPr>
          <w:sz w:val="26"/>
          <w:szCs w:val="26"/>
        </w:rPr>
        <w:t>Данный Закон предусматривает, что с</w:t>
      </w:r>
      <w:r w:rsidRPr="003E3C87">
        <w:rPr>
          <w:sz w:val="26"/>
          <w:szCs w:val="26"/>
        </w:rPr>
        <w:t xml:space="preserve">уды </w:t>
      </w:r>
      <w:r w:rsidRPr="003E3C87">
        <w:rPr>
          <w:sz w:val="26"/>
          <w:szCs w:val="26"/>
        </w:rPr>
        <w:t xml:space="preserve">будут </w:t>
      </w:r>
      <w:r w:rsidRPr="003E3C87">
        <w:rPr>
          <w:sz w:val="26"/>
          <w:szCs w:val="26"/>
        </w:rPr>
        <w:t>рассматриват</w:t>
      </w:r>
      <w:r w:rsidRPr="003E3C87">
        <w:rPr>
          <w:sz w:val="26"/>
          <w:szCs w:val="26"/>
        </w:rPr>
        <w:t>ь</w:t>
      </w:r>
      <w:r w:rsidRPr="003E3C87">
        <w:rPr>
          <w:sz w:val="26"/>
          <w:szCs w:val="26"/>
        </w:rPr>
        <w:t xml:space="preserve"> и разрешат</w:t>
      </w:r>
      <w:r w:rsidRPr="003E3C87">
        <w:rPr>
          <w:sz w:val="26"/>
          <w:szCs w:val="26"/>
        </w:rPr>
        <w:t>ь</w:t>
      </w:r>
      <w:r w:rsidRPr="003E3C87">
        <w:rPr>
          <w:sz w:val="26"/>
          <w:szCs w:val="26"/>
        </w:rPr>
        <w:t xml:space="preserve"> подведомственные им административные дела о защите нарушенных или оспариваемых прав, свобод и законных интересов граждан, прав и законных интересов организаций, возникающие из административных и иных публичных правоотношений, в том числе административные дела:</w:t>
      </w:r>
      <w:r w:rsidRPr="003E3C87">
        <w:rPr>
          <w:sz w:val="26"/>
          <w:szCs w:val="26"/>
        </w:rPr>
        <w:t xml:space="preserve"> </w:t>
      </w:r>
      <w:r w:rsidRPr="003E3C87">
        <w:rPr>
          <w:sz w:val="26"/>
          <w:szCs w:val="26"/>
        </w:rPr>
        <w:t>1) об оспаривании нормативных правовых актов полностью или в части;</w:t>
      </w:r>
      <w:proofErr w:type="gramEnd"/>
      <w:r w:rsidRPr="003E3C87">
        <w:rPr>
          <w:sz w:val="26"/>
          <w:szCs w:val="26"/>
        </w:rPr>
        <w:t xml:space="preserve"> </w:t>
      </w:r>
      <w:proofErr w:type="gramStart"/>
      <w:r w:rsidRPr="003E3C87">
        <w:rPr>
          <w:sz w:val="26"/>
          <w:szCs w:val="26"/>
        </w:rPr>
        <w:t>2) об оспаривании решений, действий (бездействия) органов государственной власти, иных государственных органов, органов военного управления, органов местного самоуправления, должностных лиц, государственных и муниципальных служащих;</w:t>
      </w:r>
      <w:r w:rsidRPr="003E3C87">
        <w:rPr>
          <w:sz w:val="26"/>
          <w:szCs w:val="26"/>
        </w:rPr>
        <w:t xml:space="preserve"> </w:t>
      </w:r>
      <w:r w:rsidRPr="003E3C87">
        <w:rPr>
          <w:sz w:val="26"/>
          <w:szCs w:val="26"/>
        </w:rPr>
        <w:t>3) об оспаривании решений, действий (бездействия) некоммерческих организаций, наделенных отдельными государственными или иными публичными полномочиями, в том чис</w:t>
      </w:r>
      <w:r w:rsidRPr="003E3C87">
        <w:rPr>
          <w:sz w:val="26"/>
          <w:szCs w:val="26"/>
        </w:rPr>
        <w:t>ле саморегулируемых организаций и т.д.</w:t>
      </w:r>
      <w:proofErr w:type="gramEnd"/>
    </w:p>
    <w:p w:rsidR="00D86F4D" w:rsidRPr="003E3C87" w:rsidRDefault="003E3C87" w:rsidP="00D86F4D">
      <w:pPr>
        <w:pStyle w:val="ConsPlusNormal"/>
        <w:ind w:firstLine="540"/>
        <w:jc w:val="both"/>
        <w:rPr>
          <w:sz w:val="26"/>
          <w:szCs w:val="26"/>
        </w:rPr>
      </w:pPr>
      <w:r w:rsidRPr="003E3C87">
        <w:rPr>
          <w:sz w:val="26"/>
          <w:szCs w:val="26"/>
        </w:rPr>
        <w:t xml:space="preserve">С целью защиты своих прав в рамках Кодекса административного судопроизводства подается административное исковое заявление. Помимо основных положений, которые идентичны требованиям Гражданского процессуального кодекса РФ, административный иск может быть подан группой лиц, </w:t>
      </w:r>
      <w:proofErr w:type="spellStart"/>
      <w:r w:rsidRPr="003E3C87">
        <w:rPr>
          <w:sz w:val="26"/>
          <w:szCs w:val="26"/>
        </w:rPr>
        <w:t>т.н</w:t>
      </w:r>
      <w:proofErr w:type="gramStart"/>
      <w:r w:rsidRPr="003E3C87">
        <w:rPr>
          <w:sz w:val="26"/>
          <w:szCs w:val="26"/>
        </w:rPr>
        <w:t>.к</w:t>
      </w:r>
      <w:proofErr w:type="gramEnd"/>
      <w:r w:rsidRPr="003E3C87">
        <w:rPr>
          <w:sz w:val="26"/>
          <w:szCs w:val="26"/>
        </w:rPr>
        <w:t>оллективный</w:t>
      </w:r>
      <w:proofErr w:type="spellEnd"/>
      <w:r w:rsidRPr="003E3C87">
        <w:rPr>
          <w:sz w:val="26"/>
          <w:szCs w:val="26"/>
        </w:rPr>
        <w:t xml:space="preserve">. </w:t>
      </w:r>
    </w:p>
    <w:p w:rsidR="003E3C87" w:rsidRPr="003E3C87" w:rsidRDefault="003E3C87" w:rsidP="003E3C87">
      <w:pPr>
        <w:pStyle w:val="ConsPlusNormal"/>
        <w:ind w:firstLine="540"/>
        <w:jc w:val="both"/>
        <w:rPr>
          <w:sz w:val="26"/>
          <w:szCs w:val="26"/>
        </w:rPr>
      </w:pPr>
      <w:r w:rsidRPr="003E3C87">
        <w:rPr>
          <w:sz w:val="26"/>
          <w:szCs w:val="26"/>
        </w:rPr>
        <w:t xml:space="preserve">Для лиц, которые могут быть представителями в суде, будет </w:t>
      </w:r>
      <w:hyperlink r:id="rId5" w:history="1">
        <w:r w:rsidRPr="003E3C87">
          <w:rPr>
            <w:sz w:val="26"/>
            <w:szCs w:val="26"/>
          </w:rPr>
          <w:t>установлено</w:t>
        </w:r>
      </w:hyperlink>
      <w:r w:rsidRPr="003E3C87">
        <w:rPr>
          <w:sz w:val="26"/>
          <w:szCs w:val="26"/>
        </w:rPr>
        <w:t xml:space="preserve"> дополнительное требование - наличие у них высшего юридического образования. Сейчас такого условия нет ни в </w:t>
      </w:r>
      <w:hyperlink r:id="rId6" w:history="1">
        <w:r w:rsidRPr="003E3C87">
          <w:rPr>
            <w:sz w:val="26"/>
            <w:szCs w:val="26"/>
          </w:rPr>
          <w:t>ГПК РФ</w:t>
        </w:r>
      </w:hyperlink>
      <w:r w:rsidRPr="003E3C87">
        <w:rPr>
          <w:sz w:val="26"/>
          <w:szCs w:val="26"/>
        </w:rPr>
        <w:t xml:space="preserve">, ни в </w:t>
      </w:r>
      <w:hyperlink r:id="rId7" w:history="1">
        <w:r w:rsidRPr="003E3C87">
          <w:rPr>
            <w:sz w:val="26"/>
            <w:szCs w:val="26"/>
          </w:rPr>
          <w:t>АПК РФ</w:t>
        </w:r>
      </w:hyperlink>
      <w:r w:rsidRPr="003E3C87">
        <w:rPr>
          <w:sz w:val="26"/>
          <w:szCs w:val="26"/>
        </w:rPr>
        <w:t>.</w:t>
      </w:r>
    </w:p>
    <w:p w:rsidR="003E3C87" w:rsidRPr="003E3C87" w:rsidRDefault="003E3C87" w:rsidP="003E3C87">
      <w:pPr>
        <w:pStyle w:val="ConsPlusNormal"/>
        <w:ind w:firstLine="540"/>
        <w:jc w:val="both"/>
        <w:rPr>
          <w:sz w:val="26"/>
          <w:szCs w:val="26"/>
        </w:rPr>
      </w:pPr>
      <w:r w:rsidRPr="003E3C87">
        <w:rPr>
          <w:sz w:val="26"/>
          <w:szCs w:val="26"/>
        </w:rPr>
        <w:t xml:space="preserve">Гражданин сможет лично вести дела, за исключением ситуаций, когда будут рассматривать административные </w:t>
      </w:r>
      <w:hyperlink r:id="rId8" w:history="1">
        <w:r w:rsidRPr="003E3C87">
          <w:rPr>
            <w:sz w:val="26"/>
            <w:szCs w:val="26"/>
          </w:rPr>
          <w:t>дела</w:t>
        </w:r>
      </w:hyperlink>
      <w:r w:rsidRPr="003E3C87">
        <w:rPr>
          <w:sz w:val="26"/>
          <w:szCs w:val="26"/>
        </w:rPr>
        <w:t xml:space="preserve"> о признании нормативного правового акта или его части недействующими. В таких случаях заявители без высшего юридического образования </w:t>
      </w:r>
      <w:hyperlink r:id="rId9" w:history="1">
        <w:r w:rsidRPr="003E3C87">
          <w:rPr>
            <w:sz w:val="26"/>
            <w:szCs w:val="26"/>
          </w:rPr>
          <w:t>вправе</w:t>
        </w:r>
      </w:hyperlink>
      <w:r w:rsidRPr="003E3C87">
        <w:rPr>
          <w:sz w:val="26"/>
          <w:szCs w:val="26"/>
        </w:rPr>
        <w:t xml:space="preserve"> будут вести дела только через </w:t>
      </w:r>
      <w:hyperlink r:id="rId10" w:history="1">
        <w:r w:rsidRPr="003E3C87">
          <w:rPr>
            <w:sz w:val="26"/>
            <w:szCs w:val="26"/>
          </w:rPr>
          <w:t>представителей</w:t>
        </w:r>
      </w:hyperlink>
      <w:r w:rsidRPr="003E3C87">
        <w:rPr>
          <w:sz w:val="26"/>
          <w:szCs w:val="26"/>
        </w:rPr>
        <w:t>.</w:t>
      </w:r>
    </w:p>
    <w:p w:rsidR="003E3C87" w:rsidRPr="003E3C87" w:rsidRDefault="003E3C87" w:rsidP="003E3C87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Необходимо обратить внимание, что </w:t>
      </w:r>
      <w:r w:rsidRPr="003E3C87">
        <w:rPr>
          <w:sz w:val="26"/>
          <w:szCs w:val="26"/>
        </w:rPr>
        <w:t xml:space="preserve">КАС РФ </w:t>
      </w:r>
      <w:hyperlink r:id="rId11" w:history="1">
        <w:r w:rsidRPr="003E3C87">
          <w:rPr>
            <w:sz w:val="26"/>
            <w:szCs w:val="26"/>
          </w:rPr>
          <w:t>не будет</w:t>
        </w:r>
      </w:hyperlink>
      <w:r w:rsidRPr="003E3C87">
        <w:rPr>
          <w:sz w:val="26"/>
          <w:szCs w:val="26"/>
        </w:rPr>
        <w:t xml:space="preserve"> применяться при рассмотрении дел, отнесенных федеральным законом к компетенции иных судов (КС РФ, арбитражных судов, конституционных (уставных) судов субъектов РФ), даже если эти дела возникли из публичных правоотношений. Также действие нового </w:t>
      </w:r>
      <w:hyperlink r:id="rId12" w:history="1">
        <w:r w:rsidRPr="003E3C87">
          <w:rPr>
            <w:sz w:val="26"/>
            <w:szCs w:val="26"/>
          </w:rPr>
          <w:t>Кодекса</w:t>
        </w:r>
      </w:hyperlink>
      <w:r w:rsidRPr="003E3C87">
        <w:rPr>
          <w:sz w:val="26"/>
          <w:szCs w:val="26"/>
        </w:rPr>
        <w:t xml:space="preserve"> не будет распространяться на дела, подлежащие рассмотрению в ВС РФ, судах общей юрисдикции в ином судебном (процессуальном) порядке.</w:t>
      </w:r>
    </w:p>
    <w:p w:rsidR="003E3C87" w:rsidRPr="003E3C87" w:rsidRDefault="003E3C87" w:rsidP="003E3C87">
      <w:pPr>
        <w:pStyle w:val="ConsPlusNormal"/>
        <w:ind w:firstLine="540"/>
        <w:jc w:val="both"/>
        <w:rPr>
          <w:sz w:val="26"/>
          <w:szCs w:val="26"/>
        </w:rPr>
      </w:pPr>
      <w:r w:rsidRPr="003E3C87">
        <w:rPr>
          <w:sz w:val="26"/>
          <w:szCs w:val="26"/>
        </w:rPr>
        <w:t xml:space="preserve">Положения </w:t>
      </w:r>
      <w:hyperlink r:id="rId13" w:history="1">
        <w:r w:rsidRPr="003E3C87">
          <w:rPr>
            <w:sz w:val="26"/>
            <w:szCs w:val="26"/>
          </w:rPr>
          <w:t>КАС РФ</w:t>
        </w:r>
      </w:hyperlink>
      <w:r w:rsidRPr="003E3C87">
        <w:rPr>
          <w:sz w:val="26"/>
          <w:szCs w:val="26"/>
        </w:rPr>
        <w:t xml:space="preserve"> </w:t>
      </w:r>
      <w:hyperlink r:id="rId14" w:history="1">
        <w:r w:rsidRPr="003E3C87">
          <w:rPr>
            <w:sz w:val="26"/>
            <w:szCs w:val="26"/>
          </w:rPr>
          <w:t>не будут</w:t>
        </w:r>
      </w:hyperlink>
      <w:r w:rsidRPr="003E3C87">
        <w:rPr>
          <w:sz w:val="26"/>
          <w:szCs w:val="26"/>
        </w:rPr>
        <w:t xml:space="preserve"> регулировать производство по делам об а</w:t>
      </w:r>
      <w:r w:rsidRPr="003E3C87">
        <w:rPr>
          <w:sz w:val="26"/>
          <w:szCs w:val="26"/>
        </w:rPr>
        <w:t>дминистративных правонарушениях.</w:t>
      </w:r>
    </w:p>
    <w:p w:rsidR="002C20F9" w:rsidRDefault="002C20F9" w:rsidP="00C928F1">
      <w:pPr>
        <w:jc w:val="both"/>
      </w:pPr>
    </w:p>
    <w:p w:rsidR="003E3C87" w:rsidRPr="003E3C87" w:rsidRDefault="003E3C87" w:rsidP="003E3C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E3C87">
        <w:rPr>
          <w:rFonts w:ascii="Times New Roman" w:hAnsi="Times New Roman" w:cs="Times New Roman"/>
          <w:sz w:val="26"/>
          <w:szCs w:val="26"/>
        </w:rPr>
        <w:t>И.о</w:t>
      </w:r>
      <w:proofErr w:type="gramStart"/>
      <w:r w:rsidRPr="003E3C87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3E3C87">
        <w:rPr>
          <w:rFonts w:ascii="Times New Roman" w:hAnsi="Times New Roman" w:cs="Times New Roman"/>
          <w:sz w:val="26"/>
          <w:szCs w:val="26"/>
        </w:rPr>
        <w:t>вановского</w:t>
      </w:r>
      <w:proofErr w:type="spellEnd"/>
      <w:r w:rsidRPr="003E3C87">
        <w:rPr>
          <w:rFonts w:ascii="Times New Roman" w:hAnsi="Times New Roman" w:cs="Times New Roman"/>
          <w:sz w:val="26"/>
          <w:szCs w:val="26"/>
        </w:rPr>
        <w:t xml:space="preserve"> межрайонного природоохранного прокурора</w:t>
      </w:r>
    </w:p>
    <w:p w:rsidR="003E3C87" w:rsidRPr="003E3C87" w:rsidRDefault="003E3C87" w:rsidP="003E3C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3C87">
        <w:rPr>
          <w:rFonts w:ascii="Times New Roman" w:hAnsi="Times New Roman" w:cs="Times New Roman"/>
          <w:sz w:val="26"/>
          <w:szCs w:val="26"/>
        </w:rPr>
        <w:t>О.С. Коваленко</w:t>
      </w:r>
      <w:bookmarkStart w:id="0" w:name="_GoBack"/>
      <w:bookmarkEnd w:id="0"/>
    </w:p>
    <w:sectPr w:rsidR="003E3C87" w:rsidRPr="003E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F1"/>
    <w:rsid w:val="001C290E"/>
    <w:rsid w:val="002C20F9"/>
    <w:rsid w:val="003E3C87"/>
    <w:rsid w:val="00C928F1"/>
    <w:rsid w:val="00D8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28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28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title">
    <w:name w:val="detail-news-title"/>
    <w:basedOn w:val="a0"/>
    <w:rsid w:val="00C928F1"/>
  </w:style>
  <w:style w:type="paragraph" w:customStyle="1" w:styleId="detail-news-text">
    <w:name w:val="detail-news-text"/>
    <w:basedOn w:val="a"/>
    <w:rsid w:val="00C9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6F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28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28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title">
    <w:name w:val="detail-news-title"/>
    <w:basedOn w:val="a0"/>
    <w:rsid w:val="00C928F1"/>
  </w:style>
  <w:style w:type="paragraph" w:customStyle="1" w:styleId="detail-news-text">
    <w:name w:val="detail-news-text"/>
    <w:basedOn w:val="a"/>
    <w:rsid w:val="00C9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86F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69F3AAC91AA400F2BA716486DBF01AB1771BE87EB68FA4D4DA6FA43C6382007CA22F000EA79A2847hCL" TargetMode="External"/><Relationship Id="rId13" Type="http://schemas.openxmlformats.org/officeDocument/2006/relationships/hyperlink" Target="consultantplus://offline/ref=251F36CA986C7567FF5E5366125662E25CA582660375A43F5C6AD9FF82A4f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69F3AAC91AA400F2BA716486DBF01AB1771BE970B48FA4D4DA6FA43C46h3L" TargetMode="External"/><Relationship Id="rId12" Type="http://schemas.openxmlformats.org/officeDocument/2006/relationships/hyperlink" Target="consultantplus://offline/ref=251F36CA986C7567FF5E5366125662E25CA582660375A43F5C6AD9FF82A4f0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69F3AAC91AA400F2BA716486DBF01AB1781AE875B78FA4D4DA6FA43C46h3L" TargetMode="External"/><Relationship Id="rId11" Type="http://schemas.openxmlformats.org/officeDocument/2006/relationships/hyperlink" Target="consultantplus://offline/ref=251F36CA986C7567FF5E5366125662E25CA582660375A43F5C6AD9FF824052D18B42FC85E6249828AFf8L" TargetMode="External"/><Relationship Id="rId5" Type="http://schemas.openxmlformats.org/officeDocument/2006/relationships/hyperlink" Target="consultantplus://offline/ref=9F69F3AAC91AA400F2BA716486DBF01AB1771BE87EB68FA4D4DA6FA43C6382007CA22F000EA69D2847h4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F69F3AAC91AA400F2BA716486DBF01AB1771BE87EB68FA4D4DA6FA43C6382007CA22F000EA69D2847h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69F3AAC91AA400F2BA716486DBF01AB1771BE87EB68FA4D4DA6FA43C6382007CA22F000EA79A2847h4L" TargetMode="External"/><Relationship Id="rId14" Type="http://schemas.openxmlformats.org/officeDocument/2006/relationships/hyperlink" Target="consultantplus://offline/ref=251F36CA986C7567FF5E5366125662E25CA582660375A43F5C6AD9FF824052D18B42FC85E6249828AFf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Admin</cp:lastModifiedBy>
  <cp:revision>4</cp:revision>
  <dcterms:created xsi:type="dcterms:W3CDTF">2015-09-10T10:55:00Z</dcterms:created>
  <dcterms:modified xsi:type="dcterms:W3CDTF">2015-09-10T11:35:00Z</dcterms:modified>
</cp:coreProperties>
</file>